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2EF9F" w14:textId="77777777" w:rsidR="00737907" w:rsidRPr="00895B30" w:rsidRDefault="00737907" w:rsidP="004C5C5D">
      <w:pPr>
        <w:jc w:val="center"/>
        <w:rPr>
          <w:rFonts w:ascii="Garamond" w:hAnsi="Garamond"/>
          <w:b/>
        </w:rPr>
      </w:pPr>
      <w:r w:rsidRPr="00895B30">
        <w:rPr>
          <w:rFonts w:ascii="Garamond" w:hAnsi="Garamond"/>
          <w:b/>
        </w:rPr>
        <w:t>Teaching Philosophy</w:t>
      </w:r>
    </w:p>
    <w:p w14:paraId="3BCA5674" w14:textId="13A250C3" w:rsidR="0042390A" w:rsidRPr="00895B30" w:rsidRDefault="00737907" w:rsidP="004C5C5D">
      <w:pPr>
        <w:jc w:val="center"/>
        <w:rPr>
          <w:rFonts w:ascii="Garamond" w:hAnsi="Garamond"/>
          <w:b/>
        </w:rPr>
      </w:pPr>
      <w:r w:rsidRPr="00895B30">
        <w:rPr>
          <w:rFonts w:ascii="Garamond" w:hAnsi="Garamond"/>
          <w:b/>
        </w:rPr>
        <w:t>Frankie Zhu</w:t>
      </w:r>
    </w:p>
    <w:p w14:paraId="63F6C432" w14:textId="04D58361" w:rsidR="00B8304F" w:rsidRPr="00895B30" w:rsidRDefault="00401555" w:rsidP="004C5C5D">
      <w:pPr>
        <w:ind w:firstLine="720"/>
        <w:jc w:val="both"/>
        <w:rPr>
          <w:rFonts w:ascii="Garamond" w:hAnsi="Garamond"/>
        </w:rPr>
      </w:pPr>
      <w:r w:rsidRPr="00895B30">
        <w:rPr>
          <w:rFonts w:ascii="Garamond" w:hAnsi="Garamond"/>
        </w:rPr>
        <w:t>Our students are going to enter a world in which</w:t>
      </w:r>
      <w:r>
        <w:rPr>
          <w:rFonts w:ascii="Garamond" w:hAnsi="Garamond"/>
        </w:rPr>
        <w:t xml:space="preserve"> building</w:t>
      </w:r>
      <w:r w:rsidRPr="00895B30">
        <w:rPr>
          <w:rFonts w:ascii="Garamond" w:hAnsi="Garamond"/>
        </w:rPr>
        <w:t xml:space="preserve"> spacecraft </w:t>
      </w:r>
      <w:r>
        <w:rPr>
          <w:rFonts w:ascii="Garamond" w:hAnsi="Garamond"/>
        </w:rPr>
        <w:t>is an</w:t>
      </w:r>
      <w:r w:rsidRPr="00895B30">
        <w:rPr>
          <w:rFonts w:ascii="Garamond" w:hAnsi="Garamond"/>
        </w:rPr>
        <w:t xml:space="preserve"> attainable </w:t>
      </w:r>
      <w:r>
        <w:rPr>
          <w:rFonts w:ascii="Garamond" w:hAnsi="Garamond"/>
        </w:rPr>
        <w:t xml:space="preserve">skill </w:t>
      </w:r>
      <w:r w:rsidRPr="00895B30">
        <w:rPr>
          <w:rFonts w:ascii="Garamond" w:hAnsi="Garamond"/>
        </w:rPr>
        <w:t xml:space="preserve">with a bachelor’s degree and our curriculum should prepare these promising engineers for that reality. </w:t>
      </w:r>
      <w:r w:rsidR="00C81DA4" w:rsidRPr="00C81DA4">
        <w:rPr>
          <w:noProof/>
        </w:rPr>
        <w:drawing>
          <wp:anchor distT="0" distB="0" distL="114300" distR="114300" simplePos="0" relativeHeight="251658240" behindDoc="0" locked="0" layoutInCell="1" allowOverlap="1" wp14:anchorId="743C6DBA" wp14:editId="28FF0353">
            <wp:simplePos x="0" y="0"/>
            <wp:positionH relativeFrom="margin">
              <wp:posOffset>3369310</wp:posOffset>
            </wp:positionH>
            <wp:positionV relativeFrom="paragraph">
              <wp:posOffset>214630</wp:posOffset>
            </wp:positionV>
            <wp:extent cx="2572385" cy="18884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385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1DA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659A11" wp14:editId="137274FF">
                <wp:simplePos x="0" y="0"/>
                <wp:positionH relativeFrom="margin">
                  <wp:posOffset>3403600</wp:posOffset>
                </wp:positionH>
                <wp:positionV relativeFrom="paragraph">
                  <wp:posOffset>2125826</wp:posOffset>
                </wp:positionV>
                <wp:extent cx="2540000" cy="63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E72E6A" w14:textId="742A2098" w:rsidR="00401555" w:rsidRPr="00C81DA4" w:rsidRDefault="00401555" w:rsidP="00C81DA4">
                            <w:pPr>
                              <w:pStyle w:val="Caption"/>
                              <w:jc w:val="center"/>
                              <w:rPr>
                                <w:color w:val="auto"/>
                              </w:rPr>
                            </w:pPr>
                            <w:r w:rsidRPr="00C81DA4">
                              <w:rPr>
                                <w:color w:val="auto"/>
                              </w:rPr>
                              <w:t xml:space="preserve">Figure </w:t>
                            </w:r>
                            <w:r w:rsidRPr="00C81DA4">
                              <w:rPr>
                                <w:color w:val="auto"/>
                              </w:rPr>
                              <w:fldChar w:fldCharType="begin"/>
                            </w:r>
                            <w:r w:rsidRPr="00C81DA4">
                              <w:rPr>
                                <w:color w:val="auto"/>
                              </w:rPr>
                              <w:instrText xml:space="preserve"> SEQ Figure \* ARABIC </w:instrText>
                            </w:r>
                            <w:r w:rsidRPr="00C81DA4">
                              <w:rPr>
                                <w:color w:val="auto"/>
                              </w:rPr>
                              <w:fldChar w:fldCharType="separate"/>
                            </w:r>
                            <w:r w:rsidR="0026143E">
                              <w:rPr>
                                <w:noProof/>
                                <w:color w:val="auto"/>
                              </w:rPr>
                              <w:t>1</w:t>
                            </w:r>
                            <w:r w:rsidRPr="00C81DA4">
                              <w:rPr>
                                <w:color w:val="auto"/>
                              </w:rPr>
                              <w:fldChar w:fldCharType="end"/>
                            </w:r>
                            <w:r w:rsidRPr="00C81DA4">
                              <w:rPr>
                                <w:color w:val="auto"/>
                              </w:rPr>
                              <w:t>: Bloom's Taxonomy</w:t>
                            </w:r>
                            <w:r>
                              <w:rPr>
                                <w:color w:val="auto"/>
                              </w:rPr>
                              <w:t>.</w:t>
                            </w:r>
                            <w:r w:rsidRPr="00C81DA4">
                              <w:rPr>
                                <w:color w:val="auto"/>
                              </w:rPr>
                              <w:t xml:space="preserve"> University of Arkansas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659A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8pt;margin-top:167.4pt;width:200pt;height:.0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" stroked="f">
                <v:textbox style="mso-fit-shape-to-text:t" inset="0,0,0,0">
                  <w:txbxContent>
                    <w:p w14:paraId="55E72E6A" w14:textId="742A2098" w:rsidR="00401555" w:rsidRPr="00C81DA4" w:rsidRDefault="00401555" w:rsidP="00C81DA4">
                      <w:pPr>
                        <w:pStyle w:val="Caption"/>
                        <w:jc w:val="center"/>
                        <w:rPr>
                          <w:color w:val="auto"/>
                        </w:rPr>
                      </w:pPr>
                      <w:r w:rsidRPr="00C81DA4">
                        <w:rPr>
                          <w:color w:val="auto"/>
                        </w:rPr>
                        <w:t xml:space="preserve">Figure </w:t>
                      </w:r>
                      <w:r w:rsidRPr="00C81DA4">
                        <w:rPr>
                          <w:color w:val="auto"/>
                        </w:rPr>
                        <w:fldChar w:fldCharType="begin"/>
                      </w:r>
                      <w:r w:rsidRPr="00C81DA4">
                        <w:rPr>
                          <w:color w:val="auto"/>
                        </w:rPr>
                        <w:instrText xml:space="preserve"> SEQ Figure \* ARABIC </w:instrText>
                      </w:r>
                      <w:r w:rsidRPr="00C81DA4">
                        <w:rPr>
                          <w:color w:val="auto"/>
                        </w:rPr>
                        <w:fldChar w:fldCharType="separate"/>
                      </w:r>
                      <w:r w:rsidR="0026143E">
                        <w:rPr>
                          <w:noProof/>
                          <w:color w:val="auto"/>
                        </w:rPr>
                        <w:t>1</w:t>
                      </w:r>
                      <w:r w:rsidRPr="00C81DA4">
                        <w:rPr>
                          <w:color w:val="auto"/>
                        </w:rPr>
                        <w:fldChar w:fldCharType="end"/>
                      </w:r>
                      <w:r w:rsidRPr="00C81DA4">
                        <w:rPr>
                          <w:color w:val="auto"/>
                        </w:rPr>
                        <w:t>: Bloom's Taxonomy</w:t>
                      </w:r>
                      <w:r>
                        <w:rPr>
                          <w:color w:val="auto"/>
                        </w:rPr>
                        <w:t>.</w:t>
                      </w:r>
                      <w:r w:rsidRPr="00C81DA4">
                        <w:rPr>
                          <w:color w:val="auto"/>
                        </w:rPr>
                        <w:t xml:space="preserve"> University of Arkansas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2C96">
        <w:rPr>
          <w:rFonts w:ascii="Garamond" w:hAnsi="Garamond"/>
        </w:rPr>
        <w:t>I believe t</w:t>
      </w:r>
      <w:r w:rsidR="00737907" w:rsidRPr="00895B30">
        <w:rPr>
          <w:rFonts w:ascii="Garamond" w:hAnsi="Garamond"/>
        </w:rPr>
        <w:t xml:space="preserve">he </w:t>
      </w:r>
      <w:r>
        <w:rPr>
          <w:rFonts w:ascii="Garamond" w:hAnsi="Garamond"/>
        </w:rPr>
        <w:t xml:space="preserve">engineering </w:t>
      </w:r>
      <w:r w:rsidR="00737907" w:rsidRPr="00895B30">
        <w:rPr>
          <w:rFonts w:ascii="Garamond" w:hAnsi="Garamond"/>
        </w:rPr>
        <w:t>student is best served in the classroom when exchanging face</w:t>
      </w:r>
      <w:r w:rsidR="00B56B57">
        <w:rPr>
          <w:rFonts w:ascii="Garamond" w:hAnsi="Garamond"/>
        </w:rPr>
        <w:t xml:space="preserve"> </w:t>
      </w:r>
      <w:r w:rsidR="00737907" w:rsidRPr="00895B30">
        <w:rPr>
          <w:rFonts w:ascii="Garamond" w:hAnsi="Garamond"/>
        </w:rPr>
        <w:t xml:space="preserve">time and knowledge from the lecturer and </w:t>
      </w:r>
      <w:r w:rsidR="00B56B57">
        <w:rPr>
          <w:rFonts w:ascii="Garamond" w:hAnsi="Garamond"/>
        </w:rPr>
        <w:t>her</w:t>
      </w:r>
      <w:r w:rsidR="00737907" w:rsidRPr="00895B30">
        <w:rPr>
          <w:rFonts w:ascii="Garamond" w:hAnsi="Garamond"/>
        </w:rPr>
        <w:t xml:space="preserve"> peers</w:t>
      </w:r>
      <w:r w:rsidR="000B3802">
        <w:rPr>
          <w:rFonts w:ascii="Garamond" w:hAnsi="Garamond"/>
        </w:rPr>
        <w:t xml:space="preserve"> by </w:t>
      </w:r>
      <w:r w:rsidR="00BC2C96">
        <w:rPr>
          <w:rFonts w:ascii="Garamond" w:hAnsi="Garamond"/>
        </w:rPr>
        <w:t>f</w:t>
      </w:r>
      <w:r w:rsidR="000B3802" w:rsidRPr="00895B30">
        <w:rPr>
          <w:rFonts w:ascii="Garamond" w:hAnsi="Garamond"/>
        </w:rPr>
        <w:t>lipping the classroom and embrac</w:t>
      </w:r>
      <w:r w:rsidR="00BC2C96">
        <w:rPr>
          <w:rFonts w:ascii="Garamond" w:hAnsi="Garamond"/>
        </w:rPr>
        <w:t>ing</w:t>
      </w:r>
      <w:r w:rsidR="000B3802" w:rsidRPr="00895B30">
        <w:rPr>
          <w:rFonts w:ascii="Garamond" w:hAnsi="Garamond"/>
        </w:rPr>
        <w:t xml:space="preserve"> </w:t>
      </w:r>
      <w:r w:rsidR="000B3802">
        <w:rPr>
          <w:rFonts w:ascii="Garamond" w:hAnsi="Garamond"/>
        </w:rPr>
        <w:t>immersive discussion</w:t>
      </w:r>
      <w:r w:rsidR="00737907" w:rsidRPr="00895B30">
        <w:rPr>
          <w:rFonts w:ascii="Garamond" w:hAnsi="Garamond"/>
        </w:rPr>
        <w:t xml:space="preserve">. </w:t>
      </w:r>
      <w:r w:rsidR="00FE5667" w:rsidRPr="00895B30">
        <w:rPr>
          <w:rFonts w:ascii="Garamond" w:hAnsi="Garamond"/>
        </w:rPr>
        <w:t xml:space="preserve">Conventional lectures are </w:t>
      </w:r>
      <w:r w:rsidR="00B56B57">
        <w:rPr>
          <w:rFonts w:ascii="Garamond" w:hAnsi="Garamond"/>
        </w:rPr>
        <w:t>generally</w:t>
      </w:r>
      <w:r w:rsidR="00FE5667" w:rsidRPr="00895B30">
        <w:rPr>
          <w:rFonts w:ascii="Garamond" w:hAnsi="Garamond"/>
        </w:rPr>
        <w:t xml:space="preserve"> passive but necessary for conveying a large amount of information at a controlled pace. </w:t>
      </w:r>
      <w:r w:rsidR="00737907" w:rsidRPr="00895B30">
        <w:rPr>
          <w:rFonts w:ascii="Garamond" w:hAnsi="Garamond"/>
        </w:rPr>
        <w:t xml:space="preserve">Students begrudgingly involve themselves </w:t>
      </w:r>
      <w:r w:rsidR="00FE5667" w:rsidRPr="00895B30">
        <w:rPr>
          <w:rFonts w:ascii="Garamond" w:hAnsi="Garamond"/>
        </w:rPr>
        <w:t>a large lecture hall</w:t>
      </w:r>
      <w:r w:rsidR="00BC2C96">
        <w:rPr>
          <w:rFonts w:ascii="Garamond" w:hAnsi="Garamond"/>
        </w:rPr>
        <w:t>, which</w:t>
      </w:r>
      <w:r w:rsidR="00737907" w:rsidRPr="00895B30">
        <w:rPr>
          <w:rFonts w:ascii="Garamond" w:hAnsi="Garamond"/>
        </w:rPr>
        <w:t xml:space="preserve"> is </w:t>
      </w:r>
      <w:r w:rsidR="00BC2C96">
        <w:rPr>
          <w:rFonts w:ascii="Garamond" w:hAnsi="Garamond"/>
        </w:rPr>
        <w:t xml:space="preserve">naturally </w:t>
      </w:r>
      <w:r w:rsidR="00737907" w:rsidRPr="00895B30">
        <w:rPr>
          <w:rFonts w:ascii="Garamond" w:hAnsi="Garamond"/>
        </w:rPr>
        <w:t>not conducive to interaction</w:t>
      </w:r>
      <w:r w:rsidR="00B56B57">
        <w:rPr>
          <w:rFonts w:ascii="Garamond" w:hAnsi="Garamond"/>
        </w:rPr>
        <w:t>.</w:t>
      </w:r>
      <w:r w:rsidR="00737907" w:rsidRPr="00895B30">
        <w:rPr>
          <w:rFonts w:ascii="Garamond" w:hAnsi="Garamond"/>
        </w:rPr>
        <w:t xml:space="preserve"> </w:t>
      </w:r>
      <w:r w:rsidR="00BC2C96">
        <w:rPr>
          <w:rFonts w:ascii="Garamond" w:hAnsi="Garamond"/>
        </w:rPr>
        <w:t xml:space="preserve">Instead in my smaller classrooms, </w:t>
      </w:r>
      <w:r w:rsidR="00FE5667" w:rsidRPr="00895B30">
        <w:rPr>
          <w:rFonts w:ascii="Garamond" w:hAnsi="Garamond"/>
        </w:rPr>
        <w:t xml:space="preserve">I will employ Bloom’s taxonomy to move upward in the realm of learning, from knowledge to </w:t>
      </w:r>
      <w:r w:rsidR="00BC2C96">
        <w:rPr>
          <w:rFonts w:ascii="Garamond" w:hAnsi="Garamond"/>
        </w:rPr>
        <w:t>creation</w:t>
      </w:r>
      <w:r w:rsidR="00FE5667" w:rsidRPr="00895B30">
        <w:rPr>
          <w:rFonts w:ascii="Garamond" w:hAnsi="Garamond"/>
        </w:rPr>
        <w:t>, but also move fluidly up and down the learning process to fully clarify concepts</w:t>
      </w:r>
      <w:r w:rsidR="00081D97">
        <w:rPr>
          <w:rFonts w:ascii="Garamond" w:hAnsi="Garamond"/>
        </w:rPr>
        <w:t xml:space="preserve"> [Fig. 1]</w:t>
      </w:r>
      <w:r w:rsidR="00FE5667" w:rsidRPr="00895B30">
        <w:rPr>
          <w:rFonts w:ascii="Garamond" w:hAnsi="Garamond"/>
        </w:rPr>
        <w:t xml:space="preserve">.  </w:t>
      </w:r>
      <w:r w:rsidR="00737907" w:rsidRPr="00895B30">
        <w:rPr>
          <w:rFonts w:ascii="Garamond" w:hAnsi="Garamond"/>
        </w:rPr>
        <w:t xml:space="preserve">My </w:t>
      </w:r>
      <w:r w:rsidR="00983A7C">
        <w:rPr>
          <w:rFonts w:ascii="Garamond" w:hAnsi="Garamond"/>
        </w:rPr>
        <w:t>teaching methods</w:t>
      </w:r>
      <w:r w:rsidR="00737907" w:rsidRPr="00895B30">
        <w:rPr>
          <w:rFonts w:ascii="Garamond" w:hAnsi="Garamond"/>
        </w:rPr>
        <w:t xml:space="preserve"> focus on maximizing one-on-one interactions, developing supplemental teaching tools, and guided learning.</w:t>
      </w:r>
    </w:p>
    <w:p w14:paraId="36F96BC4" w14:textId="3BA2F7D2" w:rsidR="00792A48" w:rsidRDefault="00D32D95" w:rsidP="00792A48">
      <w:pPr>
        <w:ind w:firstLine="72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Engagement is key to understanding.  </w:t>
      </w:r>
      <w:r w:rsidR="00737907" w:rsidRPr="00895B30">
        <w:rPr>
          <w:rFonts w:ascii="Garamond" w:hAnsi="Garamond"/>
        </w:rPr>
        <w:t xml:space="preserve">The most meaningful interaction will be in discussion sections, in which </w:t>
      </w:r>
      <w:r w:rsidR="00792A48">
        <w:rPr>
          <w:rFonts w:ascii="Garamond" w:hAnsi="Garamond"/>
        </w:rPr>
        <w:t xml:space="preserve">a small group of students focus on working together </w:t>
      </w:r>
      <w:r w:rsidR="00DE19C1">
        <w:rPr>
          <w:rFonts w:ascii="Garamond" w:hAnsi="Garamond"/>
        </w:rPr>
        <w:t>to</w:t>
      </w:r>
      <w:r w:rsidR="00792A48">
        <w:rPr>
          <w:rFonts w:ascii="Garamond" w:hAnsi="Garamond"/>
        </w:rPr>
        <w:t xml:space="preserve"> apply their newly acquired knowledge</w:t>
      </w:r>
      <w:r w:rsidR="00737907" w:rsidRPr="00895B30">
        <w:rPr>
          <w:rFonts w:ascii="Garamond" w:hAnsi="Garamond"/>
        </w:rPr>
        <w:t>.</w:t>
      </w:r>
      <w:r w:rsidR="00AF755F" w:rsidRPr="00AF755F">
        <w:rPr>
          <w:rFonts w:ascii="Garamond" w:hAnsi="Garamond"/>
        </w:rPr>
        <w:t xml:space="preserve"> </w:t>
      </w:r>
      <w:r w:rsidR="00792A48">
        <w:rPr>
          <w:rFonts w:ascii="Garamond" w:hAnsi="Garamond"/>
        </w:rPr>
        <w:t>S</w:t>
      </w:r>
      <w:r w:rsidR="00737907" w:rsidRPr="00895B30">
        <w:rPr>
          <w:rFonts w:ascii="Garamond" w:hAnsi="Garamond"/>
        </w:rPr>
        <w:t xml:space="preserve">tudents will split into groups no larger than five and </w:t>
      </w:r>
      <w:r w:rsidR="00792A48">
        <w:rPr>
          <w:rFonts w:ascii="Garamond" w:hAnsi="Garamond"/>
        </w:rPr>
        <w:t>must formulate</w:t>
      </w:r>
      <w:r w:rsidR="00737907" w:rsidRPr="00895B30">
        <w:rPr>
          <w:rFonts w:ascii="Garamond" w:hAnsi="Garamond"/>
        </w:rPr>
        <w:t xml:space="preserve"> solutions to</w:t>
      </w:r>
      <w:r w:rsidR="00DE19C1">
        <w:rPr>
          <w:rFonts w:ascii="Garamond" w:hAnsi="Garamond"/>
        </w:rPr>
        <w:t xml:space="preserve"> my</w:t>
      </w:r>
      <w:r w:rsidR="00737907" w:rsidRPr="00895B30">
        <w:rPr>
          <w:rFonts w:ascii="Garamond" w:hAnsi="Garamond"/>
        </w:rPr>
        <w:t xml:space="preserve"> </w:t>
      </w:r>
      <w:r w:rsidR="0049212A">
        <w:rPr>
          <w:rFonts w:ascii="Garamond" w:hAnsi="Garamond"/>
        </w:rPr>
        <w:t>carefully crafted</w:t>
      </w:r>
      <w:r w:rsidR="00737907" w:rsidRPr="00895B30">
        <w:rPr>
          <w:rFonts w:ascii="Garamond" w:hAnsi="Garamond"/>
        </w:rPr>
        <w:t xml:space="preserve"> problems. </w:t>
      </w:r>
      <w:r w:rsidR="0049212A" w:rsidRPr="00895B30">
        <w:rPr>
          <w:rFonts w:ascii="Garamond" w:hAnsi="Garamond"/>
        </w:rPr>
        <w:t xml:space="preserve">I will guide the discussion and constantly walk around to answer questions. </w:t>
      </w:r>
      <w:r w:rsidR="00B56B57">
        <w:rPr>
          <w:rFonts w:ascii="Garamond" w:hAnsi="Garamond"/>
        </w:rPr>
        <w:t>S</w:t>
      </w:r>
      <w:r w:rsidR="0049212A">
        <w:rPr>
          <w:rFonts w:ascii="Garamond" w:hAnsi="Garamond"/>
        </w:rPr>
        <w:t>ince I cannot talk to every student individually, I hope to disperse this responsibility to other bright students and chime in during critical moments</w:t>
      </w:r>
      <w:r w:rsidR="0050651F" w:rsidRPr="00895B30">
        <w:rPr>
          <w:rFonts w:ascii="Garamond" w:hAnsi="Garamond"/>
        </w:rPr>
        <w:t xml:space="preserve">. </w:t>
      </w:r>
      <w:r w:rsidR="00AF755F" w:rsidRPr="00895B30">
        <w:rPr>
          <w:rFonts w:ascii="Garamond" w:hAnsi="Garamond"/>
        </w:rPr>
        <w:t xml:space="preserve">As a private tutor for Kumon, I taught students in math, science, and English from kindergarten to </w:t>
      </w:r>
      <w:r w:rsidR="00AF755F">
        <w:rPr>
          <w:rFonts w:ascii="Garamond" w:hAnsi="Garamond"/>
        </w:rPr>
        <w:t xml:space="preserve">the </w:t>
      </w:r>
      <w:r w:rsidR="00AF755F" w:rsidRPr="00895B30">
        <w:rPr>
          <w:rFonts w:ascii="Garamond" w:hAnsi="Garamond"/>
        </w:rPr>
        <w:t>college level</w:t>
      </w:r>
      <w:r w:rsidR="00AF755F">
        <w:rPr>
          <w:rFonts w:ascii="Garamond" w:hAnsi="Garamond"/>
        </w:rPr>
        <w:t xml:space="preserve">. </w:t>
      </w:r>
      <w:r w:rsidR="0050651F" w:rsidRPr="00895B30">
        <w:rPr>
          <w:rFonts w:ascii="Garamond" w:hAnsi="Garamond"/>
        </w:rPr>
        <w:t>I have come to appreciate that explanations are geared toward the level of understanding of the student and there cannot be a “one-size-fits-all” mentality</w:t>
      </w:r>
      <w:r w:rsidR="00792A48">
        <w:rPr>
          <w:rFonts w:ascii="Garamond" w:hAnsi="Garamond"/>
        </w:rPr>
        <w:t xml:space="preserve">; explanations </w:t>
      </w:r>
      <w:r w:rsidR="0049212A">
        <w:rPr>
          <w:rFonts w:ascii="Garamond" w:hAnsi="Garamond"/>
        </w:rPr>
        <w:t>and situations</w:t>
      </w:r>
      <w:r w:rsidR="00792A48">
        <w:rPr>
          <w:rFonts w:ascii="Garamond" w:hAnsi="Garamond"/>
        </w:rPr>
        <w:t xml:space="preserve"> adapt</w:t>
      </w:r>
      <w:r w:rsidR="0050651F" w:rsidRPr="00895B30">
        <w:rPr>
          <w:rFonts w:ascii="Garamond" w:hAnsi="Garamond"/>
        </w:rPr>
        <w:t xml:space="preserve">. </w:t>
      </w:r>
      <w:r w:rsidR="00FE5667" w:rsidRPr="00895B30">
        <w:rPr>
          <w:rFonts w:ascii="Garamond" w:hAnsi="Garamond"/>
        </w:rPr>
        <w:t>As a teaching assistant for a spacecraft mission architecture course, I’ve explained abstract and technical concepts relating to my field in multiple ways</w:t>
      </w:r>
      <w:r w:rsidR="00B56B57">
        <w:rPr>
          <w:rFonts w:ascii="Garamond" w:hAnsi="Garamond"/>
        </w:rPr>
        <w:t>.</w:t>
      </w:r>
      <w:r w:rsidR="00FE5667" w:rsidRPr="00895B30">
        <w:rPr>
          <w:rFonts w:ascii="Garamond" w:hAnsi="Garamond"/>
        </w:rPr>
        <w:t xml:space="preserve"> </w:t>
      </w:r>
      <w:r w:rsidR="00B56B57">
        <w:rPr>
          <w:rFonts w:ascii="Garamond" w:hAnsi="Garamond"/>
        </w:rPr>
        <w:t>E</w:t>
      </w:r>
      <w:r w:rsidR="00FE5667" w:rsidRPr="00895B30">
        <w:rPr>
          <w:rFonts w:ascii="Garamond" w:hAnsi="Garamond"/>
        </w:rPr>
        <w:t>ven though students are at the same level of education</w:t>
      </w:r>
      <w:r w:rsidR="00B56B57">
        <w:rPr>
          <w:rFonts w:ascii="Garamond" w:hAnsi="Garamond"/>
        </w:rPr>
        <w:t>,</w:t>
      </w:r>
      <w:r w:rsidR="00FE5667" w:rsidRPr="00895B30">
        <w:rPr>
          <w:rFonts w:ascii="Garamond" w:hAnsi="Garamond"/>
        </w:rPr>
        <w:t xml:space="preserve"> different people </w:t>
      </w:r>
      <w:proofErr w:type="spellStart"/>
      <w:r w:rsidR="00FE5667" w:rsidRPr="00895B30">
        <w:rPr>
          <w:rFonts w:ascii="Garamond" w:hAnsi="Garamond"/>
        </w:rPr>
        <w:t>form</w:t>
      </w:r>
      <w:proofErr w:type="spellEnd"/>
      <w:r w:rsidR="00FE5667" w:rsidRPr="00895B30">
        <w:rPr>
          <w:rFonts w:ascii="Garamond" w:hAnsi="Garamond"/>
        </w:rPr>
        <w:t xml:space="preserve"> different abstractions while learning. </w:t>
      </w:r>
      <w:r w:rsidR="0049212A">
        <w:rPr>
          <w:rFonts w:ascii="Garamond" w:hAnsi="Garamond"/>
        </w:rPr>
        <w:t>By gathering many minds into one space, we can crowdsource the path to understanding and shed light on commonly misunderstood topics.</w:t>
      </w:r>
    </w:p>
    <w:p w14:paraId="6310B931" w14:textId="435FBD3F" w:rsidR="00737907" w:rsidRDefault="00737907" w:rsidP="00792A48">
      <w:pPr>
        <w:ind w:firstLine="720"/>
        <w:jc w:val="both"/>
        <w:rPr>
          <w:rFonts w:ascii="Garamond" w:hAnsi="Garamond"/>
        </w:rPr>
      </w:pPr>
      <w:r w:rsidRPr="00895B30">
        <w:rPr>
          <w:rFonts w:ascii="Garamond" w:hAnsi="Garamond"/>
        </w:rPr>
        <w:t xml:space="preserve">The problems </w:t>
      </w:r>
      <w:r w:rsidR="00792A48">
        <w:rPr>
          <w:rFonts w:ascii="Garamond" w:hAnsi="Garamond"/>
        </w:rPr>
        <w:t xml:space="preserve">in discussion and in assignments </w:t>
      </w:r>
      <w:r w:rsidRPr="00895B30">
        <w:rPr>
          <w:rFonts w:ascii="Garamond" w:hAnsi="Garamond"/>
        </w:rPr>
        <w:t>will be rooted in real world applications</w:t>
      </w:r>
      <w:r w:rsidR="00B56B57">
        <w:rPr>
          <w:rFonts w:ascii="Garamond" w:hAnsi="Garamond"/>
        </w:rPr>
        <w:t xml:space="preserve"> and </w:t>
      </w:r>
      <w:r w:rsidRPr="00895B30">
        <w:rPr>
          <w:rFonts w:ascii="Garamond" w:hAnsi="Garamond"/>
        </w:rPr>
        <w:t>culminat</w:t>
      </w:r>
      <w:r w:rsidR="00B56B57">
        <w:rPr>
          <w:rFonts w:ascii="Garamond" w:hAnsi="Garamond"/>
        </w:rPr>
        <w:t>e</w:t>
      </w:r>
      <w:r w:rsidRPr="00895B30">
        <w:rPr>
          <w:rFonts w:ascii="Garamond" w:hAnsi="Garamond"/>
        </w:rPr>
        <w:t xml:space="preserve"> in a semester-end project. </w:t>
      </w:r>
      <w:r w:rsidR="0050651F" w:rsidRPr="00895B30">
        <w:rPr>
          <w:rFonts w:ascii="Garamond" w:hAnsi="Garamond"/>
        </w:rPr>
        <w:t xml:space="preserve">As a </w:t>
      </w:r>
      <w:r w:rsidR="0063012F" w:rsidRPr="00895B30">
        <w:rPr>
          <w:rFonts w:ascii="Garamond" w:hAnsi="Garamond"/>
        </w:rPr>
        <w:t xml:space="preserve">former </w:t>
      </w:r>
      <w:r w:rsidR="00F36DB7">
        <w:rPr>
          <w:rFonts w:ascii="Garamond" w:hAnsi="Garamond"/>
        </w:rPr>
        <w:t xml:space="preserve">course </w:t>
      </w:r>
      <w:r w:rsidR="0050651F" w:rsidRPr="00895B30">
        <w:rPr>
          <w:rFonts w:ascii="Garamond" w:hAnsi="Garamond"/>
        </w:rPr>
        <w:t xml:space="preserve">grader, I </w:t>
      </w:r>
      <w:r w:rsidR="00B56B57">
        <w:rPr>
          <w:rFonts w:ascii="Garamond" w:hAnsi="Garamond"/>
        </w:rPr>
        <w:t xml:space="preserve">have </w:t>
      </w:r>
      <w:r w:rsidR="0050651F" w:rsidRPr="00895B30">
        <w:rPr>
          <w:rFonts w:ascii="Garamond" w:hAnsi="Garamond"/>
        </w:rPr>
        <w:t>observe</w:t>
      </w:r>
      <w:r w:rsidR="00B56B57">
        <w:rPr>
          <w:rFonts w:ascii="Garamond" w:hAnsi="Garamond"/>
        </w:rPr>
        <w:t>d</w:t>
      </w:r>
      <w:r w:rsidR="0050651F" w:rsidRPr="00895B30">
        <w:rPr>
          <w:rFonts w:ascii="Garamond" w:hAnsi="Garamond"/>
        </w:rPr>
        <w:t xml:space="preserve"> that students best grasp complex concepts when the </w:t>
      </w:r>
      <w:r w:rsidR="00792A48">
        <w:rPr>
          <w:rFonts w:ascii="Garamond" w:hAnsi="Garamond"/>
        </w:rPr>
        <w:t>assignment</w:t>
      </w:r>
      <w:r w:rsidR="0050651F" w:rsidRPr="00895B30">
        <w:rPr>
          <w:rFonts w:ascii="Garamond" w:hAnsi="Garamond"/>
        </w:rPr>
        <w:t xml:space="preserve"> is crafted with a cohesive story, building from simple, shorter problems to large</w:t>
      </w:r>
      <w:r w:rsidR="005A35DC">
        <w:rPr>
          <w:rFonts w:ascii="Garamond" w:hAnsi="Garamond"/>
        </w:rPr>
        <w:t>r</w:t>
      </w:r>
      <w:r w:rsidR="0050651F" w:rsidRPr="00895B30">
        <w:rPr>
          <w:rFonts w:ascii="Garamond" w:hAnsi="Garamond"/>
        </w:rPr>
        <w:t>, more involved problems.</w:t>
      </w:r>
      <w:r w:rsidR="00792A48">
        <w:rPr>
          <w:rFonts w:ascii="Garamond" w:hAnsi="Garamond"/>
        </w:rPr>
        <w:t xml:space="preserve"> By solving a complex problem, basic concepts are applied incrementally and any gaps in </w:t>
      </w:r>
      <w:r w:rsidR="00B56B57">
        <w:rPr>
          <w:rFonts w:ascii="Garamond" w:hAnsi="Garamond"/>
        </w:rPr>
        <w:t>understanding</w:t>
      </w:r>
      <w:r w:rsidR="002318C0">
        <w:rPr>
          <w:rFonts w:ascii="Garamond" w:hAnsi="Garamond"/>
        </w:rPr>
        <w:t xml:space="preserve"> are revealed</w:t>
      </w:r>
      <w:r w:rsidR="00792A48">
        <w:rPr>
          <w:rFonts w:ascii="Garamond" w:hAnsi="Garamond"/>
        </w:rPr>
        <w:t>. In the process of solving complex concepts repetitively, students ingrain fundamental concepts and realistically assign priority to different concepts, which reflect frequency of occurrence.</w:t>
      </w:r>
      <w:r w:rsidR="00F36DB7">
        <w:rPr>
          <w:rFonts w:ascii="Garamond" w:hAnsi="Garamond"/>
        </w:rPr>
        <w:t xml:space="preserve"> </w:t>
      </w:r>
      <w:r w:rsidR="005A35DC">
        <w:rPr>
          <w:rFonts w:ascii="Garamond" w:hAnsi="Garamond"/>
        </w:rPr>
        <w:t xml:space="preserve">In the process, I </w:t>
      </w:r>
      <w:r w:rsidR="001B6061">
        <w:rPr>
          <w:rFonts w:ascii="Garamond" w:hAnsi="Garamond"/>
        </w:rPr>
        <w:t xml:space="preserve">also </w:t>
      </w:r>
      <w:r w:rsidR="005A35DC">
        <w:rPr>
          <w:rFonts w:ascii="Garamond" w:hAnsi="Garamond"/>
        </w:rPr>
        <w:t>hope to develop another real-world skill: communication.</w:t>
      </w:r>
      <w:r w:rsidR="00DD24E4">
        <w:rPr>
          <w:rFonts w:ascii="Garamond" w:hAnsi="Garamond"/>
        </w:rPr>
        <w:t xml:space="preserve"> </w:t>
      </w:r>
      <w:r w:rsidR="0049212A" w:rsidRPr="00895B30">
        <w:rPr>
          <w:rFonts w:ascii="Garamond" w:hAnsi="Garamond"/>
        </w:rPr>
        <w:t>Effective communication is essential, not only to understand material, but to be</w:t>
      </w:r>
      <w:r w:rsidR="00B56B57">
        <w:rPr>
          <w:rFonts w:ascii="Garamond" w:hAnsi="Garamond"/>
        </w:rPr>
        <w:t>come</w:t>
      </w:r>
      <w:r w:rsidR="0049212A" w:rsidRPr="00895B30">
        <w:rPr>
          <w:rFonts w:ascii="Garamond" w:hAnsi="Garamond"/>
        </w:rPr>
        <w:t xml:space="preserve"> an effective engineer.</w:t>
      </w:r>
      <w:r w:rsidR="00F36DB7" w:rsidRPr="00F36DB7">
        <w:rPr>
          <w:rFonts w:ascii="Garamond" w:hAnsi="Garamond"/>
        </w:rPr>
        <w:t xml:space="preserve"> </w:t>
      </w:r>
      <w:r w:rsidR="00F36DB7" w:rsidRPr="00895B30">
        <w:rPr>
          <w:rFonts w:ascii="Garamond" w:hAnsi="Garamond"/>
        </w:rPr>
        <w:t xml:space="preserve">Every group will present their solution, and the presenter </w:t>
      </w:r>
      <w:r w:rsidR="00F36DB7">
        <w:rPr>
          <w:rFonts w:ascii="Garamond" w:hAnsi="Garamond"/>
        </w:rPr>
        <w:t>will</w:t>
      </w:r>
      <w:r w:rsidR="00F36DB7" w:rsidRPr="00895B30">
        <w:rPr>
          <w:rFonts w:ascii="Garamond" w:hAnsi="Garamond"/>
        </w:rPr>
        <w:t xml:space="preserve"> rotate to ensure everyone speaks.</w:t>
      </w:r>
      <w:r w:rsidR="0049212A">
        <w:rPr>
          <w:rFonts w:ascii="Garamond" w:hAnsi="Garamond"/>
        </w:rPr>
        <w:t xml:space="preserve"> </w:t>
      </w:r>
      <w:r w:rsidRPr="00895B30">
        <w:rPr>
          <w:rFonts w:ascii="Garamond" w:hAnsi="Garamond"/>
        </w:rPr>
        <w:t>Students can offer a wealth of creative, diverse responses that will benefit everyone else</w:t>
      </w:r>
      <w:r w:rsidR="0049212A">
        <w:rPr>
          <w:rFonts w:ascii="Garamond" w:hAnsi="Garamond"/>
        </w:rPr>
        <w:t>. Much like my lectures, t</w:t>
      </w:r>
      <w:r w:rsidRPr="00895B30">
        <w:rPr>
          <w:rFonts w:ascii="Garamond" w:hAnsi="Garamond"/>
        </w:rPr>
        <w:t xml:space="preserve">hese discussion sections will also be recorded and accessible to other students. </w:t>
      </w:r>
    </w:p>
    <w:p w14:paraId="6E42367C" w14:textId="2D69A4EB" w:rsidR="003E4E39" w:rsidRPr="00895B30" w:rsidRDefault="003E4E39" w:rsidP="003E4E39">
      <w:pPr>
        <w:ind w:firstLine="720"/>
        <w:jc w:val="both"/>
        <w:rPr>
          <w:rFonts w:ascii="Garamond" w:hAnsi="Garamond"/>
        </w:rPr>
      </w:pPr>
      <w:r>
        <w:rPr>
          <w:rFonts w:ascii="Garamond" w:hAnsi="Garamond"/>
        </w:rPr>
        <w:t>To replace the conventional lecture</w:t>
      </w:r>
      <w:r w:rsidRPr="00895B30">
        <w:rPr>
          <w:rFonts w:ascii="Garamond" w:hAnsi="Garamond"/>
        </w:rPr>
        <w:t xml:space="preserve">, </w:t>
      </w:r>
      <w:r>
        <w:rPr>
          <w:rFonts w:ascii="Garamond" w:hAnsi="Garamond"/>
        </w:rPr>
        <w:t xml:space="preserve">I will take advantage of online platforms and supplementary teaching materials. </w:t>
      </w:r>
      <w:r w:rsidRPr="00895B30">
        <w:rPr>
          <w:rFonts w:ascii="Garamond" w:hAnsi="Garamond"/>
        </w:rPr>
        <w:t>I will record lectures in video format and on an electronic tablet</w:t>
      </w:r>
      <w:r w:rsidR="004C6F90">
        <w:rPr>
          <w:rFonts w:ascii="Garamond" w:hAnsi="Garamond"/>
        </w:rPr>
        <w:t xml:space="preserve"> to convey basic information that must be covered</w:t>
      </w:r>
      <w:r w:rsidRPr="00895B30">
        <w:rPr>
          <w:rFonts w:ascii="Garamond" w:hAnsi="Garamond"/>
        </w:rPr>
        <w:t>. I’m comfortable and familiar with organizing an online interface to host educational videos and class forums</w:t>
      </w:r>
      <w:r w:rsidR="004C6F90">
        <w:rPr>
          <w:rFonts w:ascii="Garamond" w:hAnsi="Garamond"/>
        </w:rPr>
        <w:t xml:space="preserve"> as </w:t>
      </w:r>
      <w:r w:rsidRPr="00895B30">
        <w:rPr>
          <w:rFonts w:ascii="Garamond" w:hAnsi="Garamond"/>
        </w:rPr>
        <w:t xml:space="preserve">I’ve helped develop teaching modules online </w:t>
      </w:r>
      <w:r w:rsidR="004C6F90">
        <w:rPr>
          <w:rFonts w:ascii="Garamond" w:hAnsi="Garamond"/>
        </w:rPr>
        <w:t>in the past</w:t>
      </w:r>
      <w:r w:rsidRPr="00895B30">
        <w:rPr>
          <w:rFonts w:ascii="Garamond" w:hAnsi="Garamond"/>
        </w:rPr>
        <w:t xml:space="preserve">. Although lectures are a </w:t>
      </w:r>
      <w:r w:rsidRPr="00895B30">
        <w:rPr>
          <w:rFonts w:ascii="Garamond" w:hAnsi="Garamond"/>
        </w:rPr>
        <w:lastRenderedPageBreak/>
        <w:t xml:space="preserve">compact method of conveying information, students absorb </w:t>
      </w:r>
      <w:r w:rsidR="00B56B57">
        <w:rPr>
          <w:rFonts w:ascii="Garamond" w:hAnsi="Garamond"/>
        </w:rPr>
        <w:t xml:space="preserve">lectures </w:t>
      </w:r>
      <w:r w:rsidRPr="00895B30">
        <w:rPr>
          <w:rFonts w:ascii="Garamond" w:hAnsi="Garamond"/>
        </w:rPr>
        <w:t xml:space="preserve">and understand concepts </w:t>
      </w:r>
      <w:r w:rsidR="00291AA5">
        <w:rPr>
          <w:rFonts w:ascii="Garamond" w:hAnsi="Garamond"/>
        </w:rPr>
        <w:t>in a</w:t>
      </w:r>
      <w:r w:rsidRPr="00895B30">
        <w:rPr>
          <w:rFonts w:ascii="Garamond" w:hAnsi="Garamond"/>
        </w:rPr>
        <w:t xml:space="preserve"> one-way interaction </w:t>
      </w:r>
      <w:r w:rsidR="00291AA5">
        <w:rPr>
          <w:rFonts w:ascii="Garamond" w:hAnsi="Garamond"/>
        </w:rPr>
        <w:t xml:space="preserve">that </w:t>
      </w:r>
      <w:r w:rsidRPr="00895B30">
        <w:rPr>
          <w:rFonts w:ascii="Garamond" w:hAnsi="Garamond"/>
        </w:rPr>
        <w:t xml:space="preserve">may be </w:t>
      </w:r>
      <w:r w:rsidR="00B56B57">
        <w:rPr>
          <w:rFonts w:ascii="Garamond" w:hAnsi="Garamond"/>
        </w:rPr>
        <w:t>completed</w:t>
      </w:r>
      <w:r w:rsidRPr="00895B30">
        <w:rPr>
          <w:rFonts w:ascii="Garamond" w:hAnsi="Garamond"/>
        </w:rPr>
        <w:t xml:space="preserve"> at home, at one’s leisure and pace. Students </w:t>
      </w:r>
      <w:r w:rsidR="005A35DC">
        <w:rPr>
          <w:rFonts w:ascii="Garamond" w:hAnsi="Garamond"/>
        </w:rPr>
        <w:t>can</w:t>
      </w:r>
      <w:r w:rsidRPr="00895B30">
        <w:rPr>
          <w:rFonts w:ascii="Garamond" w:hAnsi="Garamond"/>
        </w:rPr>
        <w:t xml:space="preserve"> re-watch, pause, write down questions, speed up/slow down, or even skip the material! </w:t>
      </w:r>
      <w:r w:rsidR="0006798D">
        <w:rPr>
          <w:rFonts w:ascii="Garamond" w:hAnsi="Garamond"/>
        </w:rPr>
        <w:t xml:space="preserve">I will also use these lecture recordings to improve </w:t>
      </w:r>
      <w:r w:rsidR="001B6061">
        <w:rPr>
          <w:rFonts w:ascii="Garamond" w:hAnsi="Garamond"/>
        </w:rPr>
        <w:t xml:space="preserve">upon </w:t>
      </w:r>
      <w:r w:rsidR="0006798D">
        <w:rPr>
          <w:rFonts w:ascii="Garamond" w:hAnsi="Garamond"/>
        </w:rPr>
        <w:t xml:space="preserve">my own teaching abilities. </w:t>
      </w:r>
      <w:r w:rsidR="004C6F90">
        <w:rPr>
          <w:rFonts w:ascii="Garamond" w:hAnsi="Garamond"/>
        </w:rPr>
        <w:t xml:space="preserve">Discussion sections will begin with a quick quiz to ensure everyone has </w:t>
      </w:r>
      <w:r w:rsidR="00291AA5">
        <w:rPr>
          <w:rFonts w:ascii="Garamond" w:hAnsi="Garamond"/>
        </w:rPr>
        <w:t>absorbed the lecture content.</w:t>
      </w:r>
      <w:r w:rsidR="004C6F90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The information conveyed in lecture is </w:t>
      </w:r>
      <w:r w:rsidR="004E50F8">
        <w:rPr>
          <w:rFonts w:ascii="Garamond" w:hAnsi="Garamond"/>
        </w:rPr>
        <w:t xml:space="preserve">necessary but </w:t>
      </w:r>
      <w:r>
        <w:rPr>
          <w:rFonts w:ascii="Garamond" w:hAnsi="Garamond"/>
        </w:rPr>
        <w:t xml:space="preserve">not </w:t>
      </w:r>
      <w:proofErr w:type="gramStart"/>
      <w:r>
        <w:rPr>
          <w:rFonts w:ascii="Garamond" w:hAnsi="Garamond"/>
        </w:rPr>
        <w:t>sufficient</w:t>
      </w:r>
      <w:proofErr w:type="gramEnd"/>
      <w:r>
        <w:rPr>
          <w:rFonts w:ascii="Garamond" w:hAnsi="Garamond"/>
        </w:rPr>
        <w:t xml:space="preserve"> </w:t>
      </w:r>
      <w:r w:rsidR="00B56B57">
        <w:rPr>
          <w:rFonts w:ascii="Garamond" w:hAnsi="Garamond"/>
        </w:rPr>
        <w:t>to be an effective engineer and requires</w:t>
      </w:r>
      <w:r>
        <w:rPr>
          <w:rFonts w:ascii="Garamond" w:hAnsi="Garamond"/>
        </w:rPr>
        <w:t xml:space="preserve"> application in discussion or laboratory sections. </w:t>
      </w:r>
    </w:p>
    <w:p w14:paraId="7EFB4791" w14:textId="60965457" w:rsidR="00D32D95" w:rsidRDefault="004364FD" w:rsidP="004C5C5D">
      <w:pPr>
        <w:ind w:firstLine="720"/>
        <w:jc w:val="both"/>
        <w:rPr>
          <w:rFonts w:ascii="Garamond" w:hAnsi="Garamond"/>
        </w:rPr>
      </w:pPr>
      <w:r w:rsidRPr="00895B30">
        <w:rPr>
          <w:rFonts w:ascii="Garamond" w:hAnsi="Garamond"/>
        </w:rPr>
        <w:t xml:space="preserve">A course that I </w:t>
      </w:r>
      <w:r>
        <w:rPr>
          <w:rFonts w:ascii="Garamond" w:hAnsi="Garamond"/>
        </w:rPr>
        <w:t>aspire to teach</w:t>
      </w:r>
      <w:r w:rsidRPr="00895B30">
        <w:rPr>
          <w:rFonts w:ascii="Garamond" w:hAnsi="Garamond"/>
        </w:rPr>
        <w:t xml:space="preserve"> is a spacecraft robotics laboratory course. </w:t>
      </w:r>
      <w:r w:rsidR="00737907" w:rsidRPr="00895B30">
        <w:rPr>
          <w:rFonts w:ascii="Garamond" w:hAnsi="Garamond"/>
        </w:rPr>
        <w:t xml:space="preserve">Once infeasible to universities due to complexity and expense of spacecraft, spacecraft exploration is </w:t>
      </w:r>
      <w:r w:rsidR="00D32D95">
        <w:rPr>
          <w:rFonts w:ascii="Garamond" w:hAnsi="Garamond"/>
        </w:rPr>
        <w:t>now feasible</w:t>
      </w:r>
      <w:r w:rsidR="00737907" w:rsidRPr="00895B30">
        <w:rPr>
          <w:rFonts w:ascii="Garamond" w:hAnsi="Garamond"/>
        </w:rPr>
        <w:t xml:space="preserve"> in the classroom with today’s cheaper, better, smaller commercial-off-the-shelf components. </w:t>
      </w:r>
      <w:r w:rsidR="00FE5667" w:rsidRPr="00895B30">
        <w:rPr>
          <w:rFonts w:ascii="Garamond" w:hAnsi="Garamond"/>
        </w:rPr>
        <w:t xml:space="preserve">A hands-on course employs </w:t>
      </w:r>
      <w:r w:rsidR="00B56B57">
        <w:rPr>
          <w:rFonts w:ascii="Garamond" w:hAnsi="Garamond"/>
        </w:rPr>
        <w:t>multiple</w:t>
      </w:r>
      <w:r w:rsidR="00FE5667" w:rsidRPr="00895B30">
        <w:rPr>
          <w:rFonts w:ascii="Garamond" w:hAnsi="Garamond"/>
        </w:rPr>
        <w:t xml:space="preserve"> levels of understanding with real, hard lessons that pure theory cannot convey</w:t>
      </w:r>
      <w:r w:rsidR="003E7CD5">
        <w:rPr>
          <w:rFonts w:ascii="Garamond" w:hAnsi="Garamond"/>
        </w:rPr>
        <w:t>, i.e. attention to physical limitations and resilience through trial/error</w:t>
      </w:r>
      <w:r w:rsidR="00FE5667" w:rsidRPr="00895B30">
        <w:rPr>
          <w:rFonts w:ascii="Garamond" w:hAnsi="Garamond"/>
        </w:rPr>
        <w:t xml:space="preserve">. </w:t>
      </w:r>
      <w:r w:rsidR="00B56B57">
        <w:rPr>
          <w:rFonts w:ascii="Garamond" w:hAnsi="Garamond"/>
        </w:rPr>
        <w:t>My design for this</w:t>
      </w:r>
      <w:r w:rsidR="00737907" w:rsidRPr="00895B30">
        <w:rPr>
          <w:rFonts w:ascii="Garamond" w:hAnsi="Garamond"/>
        </w:rPr>
        <w:t xml:space="preserve"> interdisciplinary course stresses </w:t>
      </w:r>
      <w:r w:rsidR="00B56B57">
        <w:rPr>
          <w:rFonts w:ascii="Garamond" w:hAnsi="Garamond"/>
        </w:rPr>
        <w:t xml:space="preserve">the synthesis of </w:t>
      </w:r>
      <w:r w:rsidR="00737907" w:rsidRPr="00895B30">
        <w:rPr>
          <w:rFonts w:ascii="Garamond" w:hAnsi="Garamond"/>
        </w:rPr>
        <w:t xml:space="preserve">fundamentals in </w:t>
      </w:r>
      <w:r w:rsidR="007669B2">
        <w:rPr>
          <w:rFonts w:ascii="Garamond" w:hAnsi="Garamond"/>
        </w:rPr>
        <w:t>the multiple disciplines required for spacecraft robotics engineering</w:t>
      </w:r>
      <w:r w:rsidR="00737907" w:rsidRPr="00895B30">
        <w:rPr>
          <w:rFonts w:ascii="Garamond" w:hAnsi="Garamond"/>
        </w:rPr>
        <w:t xml:space="preserve">, such as dynamics, controls, computer science, electrical engineering, and systems engineering. </w:t>
      </w:r>
      <w:r w:rsidR="00806963" w:rsidRPr="00895B30">
        <w:rPr>
          <w:rFonts w:ascii="Garamond" w:hAnsi="Garamond"/>
        </w:rPr>
        <w:t>Due to the breadth of knowledge required to assemble this complex robot, teams will be formed with different disciplines.</w:t>
      </w:r>
    </w:p>
    <w:p w14:paraId="139D6AEA" w14:textId="74737653" w:rsidR="00737907" w:rsidRPr="00895B30" w:rsidRDefault="00806963" w:rsidP="004C5C5D">
      <w:pPr>
        <w:ind w:firstLine="720"/>
        <w:jc w:val="both"/>
        <w:rPr>
          <w:rFonts w:ascii="Garamond" w:hAnsi="Garamond"/>
        </w:rPr>
      </w:pPr>
      <w:r w:rsidRPr="00895B30">
        <w:rPr>
          <w:rFonts w:ascii="Garamond" w:hAnsi="Garamond"/>
        </w:rPr>
        <w:t xml:space="preserve">The teaching goal is to reveal the difficulty in </w:t>
      </w:r>
      <w:r>
        <w:rPr>
          <w:rFonts w:ascii="Garamond" w:hAnsi="Garamond"/>
        </w:rPr>
        <w:t xml:space="preserve">the </w:t>
      </w:r>
      <w:r w:rsidRPr="00895B30">
        <w:rPr>
          <w:rFonts w:ascii="Garamond" w:hAnsi="Garamond"/>
        </w:rPr>
        <w:t>translati</w:t>
      </w:r>
      <w:r>
        <w:rPr>
          <w:rFonts w:ascii="Garamond" w:hAnsi="Garamond"/>
        </w:rPr>
        <w:t>on</w:t>
      </w:r>
      <w:r w:rsidRPr="00895B30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of </w:t>
      </w:r>
      <w:r w:rsidRPr="00895B30">
        <w:rPr>
          <w:rFonts w:ascii="Garamond" w:hAnsi="Garamond"/>
        </w:rPr>
        <w:t>a spacecraft design to physical implementation, which offers perspective in future spacecraft design and real-world work flow.</w:t>
      </w:r>
      <w:r w:rsidR="00737907" w:rsidRPr="00895B30">
        <w:rPr>
          <w:rFonts w:ascii="Garamond" w:hAnsi="Garamond"/>
        </w:rPr>
        <w:t xml:space="preserve"> Teams must learn to effectively organize/communicate with limited time/resources to meet an aggressive timeline within a semester. </w:t>
      </w:r>
      <w:r w:rsidR="00D32D95">
        <w:rPr>
          <w:rFonts w:ascii="Garamond" w:hAnsi="Garamond"/>
        </w:rPr>
        <w:t xml:space="preserve">Over the past decade, I’ve mentored </w:t>
      </w:r>
      <w:r>
        <w:rPr>
          <w:rFonts w:ascii="Garamond" w:hAnsi="Garamond"/>
        </w:rPr>
        <w:t xml:space="preserve">dozens of </w:t>
      </w:r>
      <w:r w:rsidR="00D32D95">
        <w:rPr>
          <w:rFonts w:ascii="Garamond" w:hAnsi="Garamond"/>
        </w:rPr>
        <w:t>undergraduate and master’s students on various satellite and research teams. I’ve witnessed students making connections from classroom to application in real-time</w:t>
      </w:r>
      <w:r>
        <w:rPr>
          <w:rFonts w:ascii="Garamond" w:hAnsi="Garamond"/>
        </w:rPr>
        <w:t>,</w:t>
      </w:r>
      <w:r w:rsidR="00D32D95">
        <w:rPr>
          <w:rFonts w:ascii="Garamond" w:hAnsi="Garamond"/>
        </w:rPr>
        <w:t xml:space="preserve"> and that moment of realization is gratifying to watch. </w:t>
      </w:r>
      <w:r>
        <w:rPr>
          <w:rFonts w:ascii="Garamond" w:hAnsi="Garamond"/>
        </w:rPr>
        <w:t>I want to promote a mentality of failing often and quickly, as students inevitably fail in the learning process but can learn leaps and bounds from a temporary failure. With the acceptance of temporary failure and heightened risk-taking, radically new</w:t>
      </w:r>
      <w:r w:rsidR="00AF7A1E">
        <w:rPr>
          <w:rFonts w:ascii="Garamond" w:hAnsi="Garamond"/>
        </w:rPr>
        <w:t xml:space="preserve"> and improved</w:t>
      </w:r>
      <w:r>
        <w:rPr>
          <w:rFonts w:ascii="Garamond" w:hAnsi="Garamond"/>
        </w:rPr>
        <w:t xml:space="preserve"> solutions sporadically materialize. </w:t>
      </w:r>
      <w:r w:rsidR="00737907" w:rsidRPr="00895B30">
        <w:rPr>
          <w:rFonts w:ascii="Garamond" w:hAnsi="Garamond"/>
        </w:rPr>
        <w:t xml:space="preserve">Although the teaching goal is </w:t>
      </w:r>
      <w:r w:rsidR="007669B2">
        <w:rPr>
          <w:rFonts w:ascii="Garamond" w:hAnsi="Garamond"/>
        </w:rPr>
        <w:t>primarily</w:t>
      </w:r>
      <w:r w:rsidR="00737907" w:rsidRPr="00895B30">
        <w:rPr>
          <w:rFonts w:ascii="Garamond" w:hAnsi="Garamond"/>
        </w:rPr>
        <w:t xml:space="preserve"> educational, the secondary goal is to create a functional spacecraft with a useful, relevant mission. I am confident that the combination of my high expectations and </w:t>
      </w:r>
      <w:r w:rsidR="00433CA6">
        <w:rPr>
          <w:rFonts w:ascii="Garamond" w:hAnsi="Garamond"/>
        </w:rPr>
        <w:t>U</w:t>
      </w:r>
      <w:r w:rsidR="0026143E">
        <w:rPr>
          <w:rFonts w:ascii="Garamond" w:hAnsi="Garamond"/>
        </w:rPr>
        <w:t>M</w:t>
      </w:r>
      <w:bookmarkStart w:id="0" w:name="_GoBack"/>
      <w:bookmarkEnd w:id="0"/>
      <w:r w:rsidR="007B052F" w:rsidRPr="007B052F">
        <w:rPr>
          <w:rFonts w:ascii="Garamond" w:hAnsi="Garamond"/>
        </w:rPr>
        <w:t>’s</w:t>
      </w:r>
      <w:r w:rsidR="00737907" w:rsidRPr="00895B30">
        <w:rPr>
          <w:rFonts w:ascii="Garamond" w:hAnsi="Garamond"/>
        </w:rPr>
        <w:t xml:space="preserve"> high performing aerospace engineering students will generate fascinating, inspiring robots that could transition to spaceflight.</w:t>
      </w:r>
    </w:p>
    <w:p w14:paraId="191B4BE2" w14:textId="6176F025" w:rsidR="00737907" w:rsidRPr="00895B30" w:rsidRDefault="00737907" w:rsidP="004C5C5D">
      <w:pPr>
        <w:jc w:val="both"/>
        <w:rPr>
          <w:rFonts w:ascii="Garamond" w:hAnsi="Garamond"/>
          <w:b/>
        </w:rPr>
      </w:pPr>
      <w:r w:rsidRPr="00895B30">
        <w:rPr>
          <w:rFonts w:ascii="Garamond" w:hAnsi="Garamond"/>
          <w:b/>
        </w:rPr>
        <w:t xml:space="preserve">Courses I </w:t>
      </w:r>
      <w:r w:rsidR="00C00007">
        <w:rPr>
          <w:rFonts w:ascii="Garamond" w:hAnsi="Garamond"/>
          <w:b/>
        </w:rPr>
        <w:t>can offer</w:t>
      </w:r>
      <w:r w:rsidRPr="00895B30">
        <w:rPr>
          <w:rFonts w:ascii="Garamond" w:hAnsi="Garamond"/>
          <w:b/>
        </w:rPr>
        <w:t>:</w:t>
      </w:r>
    </w:p>
    <w:p w14:paraId="3825185A" w14:textId="59422FB6" w:rsidR="00A66D50" w:rsidRPr="00895B30" w:rsidRDefault="00A66D50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895B30">
        <w:rPr>
          <w:rFonts w:ascii="Garamond" w:hAnsi="Garamond"/>
        </w:rPr>
        <w:t>Machine Learning with Aerospace Applications</w:t>
      </w:r>
    </w:p>
    <w:p w14:paraId="473ACB68" w14:textId="6858F7BE" w:rsidR="00737907" w:rsidRPr="00895B30" w:rsidRDefault="007379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895B30">
        <w:rPr>
          <w:rFonts w:ascii="Garamond" w:hAnsi="Garamond"/>
        </w:rPr>
        <w:t>System Dynamics</w:t>
      </w:r>
    </w:p>
    <w:p w14:paraId="359A385D" w14:textId="77777777" w:rsidR="00737907" w:rsidRPr="00895B30" w:rsidRDefault="007379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895B30">
        <w:rPr>
          <w:rFonts w:ascii="Garamond" w:hAnsi="Garamond"/>
        </w:rPr>
        <w:t>Spacecraft Design and Mission Architecture</w:t>
      </w:r>
    </w:p>
    <w:p w14:paraId="4DC113A2" w14:textId="333FAC32" w:rsidR="007669B2" w:rsidRDefault="007669B2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Stochastic</w:t>
      </w:r>
      <w:r w:rsidR="004C5C5D">
        <w:rPr>
          <w:rFonts w:ascii="Garamond" w:hAnsi="Garamond"/>
        </w:rPr>
        <w:t xml:space="preserve"> Estimation and</w:t>
      </w:r>
      <w:r>
        <w:rPr>
          <w:rFonts w:ascii="Garamond" w:hAnsi="Garamond"/>
        </w:rPr>
        <w:t xml:space="preserve"> Control</w:t>
      </w:r>
    </w:p>
    <w:p w14:paraId="78710A9E" w14:textId="35F66BE0" w:rsidR="00737907" w:rsidRPr="00895B30" w:rsidRDefault="007669B2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Multivariable</w:t>
      </w:r>
      <w:r w:rsidR="004C5C5D">
        <w:rPr>
          <w:rFonts w:ascii="Garamond" w:hAnsi="Garamond"/>
        </w:rPr>
        <w:t xml:space="preserve"> Control</w:t>
      </w:r>
      <w:r>
        <w:rPr>
          <w:rFonts w:ascii="Garamond" w:hAnsi="Garamond"/>
        </w:rPr>
        <w:t xml:space="preserve"> Theory</w:t>
      </w:r>
    </w:p>
    <w:p w14:paraId="646A1723" w14:textId="24A1A816" w:rsidR="00737907" w:rsidRPr="00895B30" w:rsidRDefault="007379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895B30">
        <w:rPr>
          <w:rFonts w:ascii="Garamond" w:hAnsi="Garamond"/>
        </w:rPr>
        <w:t>Space</w:t>
      </w:r>
      <w:r w:rsidR="004C5C5D">
        <w:rPr>
          <w:rFonts w:ascii="Garamond" w:hAnsi="Garamond"/>
        </w:rPr>
        <w:t xml:space="preserve"> Systems </w:t>
      </w:r>
      <w:r w:rsidRPr="00895B30">
        <w:rPr>
          <w:rFonts w:ascii="Garamond" w:hAnsi="Garamond"/>
        </w:rPr>
        <w:t>Attitude Determination and Control</w:t>
      </w:r>
    </w:p>
    <w:p w14:paraId="55069558" w14:textId="77777777" w:rsidR="00737907" w:rsidRPr="00895B30" w:rsidRDefault="007379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895B30">
        <w:rPr>
          <w:rFonts w:ascii="Garamond" w:hAnsi="Garamond"/>
        </w:rPr>
        <w:t>Foundations of Robotics</w:t>
      </w:r>
    </w:p>
    <w:p w14:paraId="789C45EE" w14:textId="5D75019A" w:rsidR="00737907" w:rsidRDefault="007379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 w:rsidRPr="00895B30">
        <w:rPr>
          <w:rFonts w:ascii="Garamond" w:hAnsi="Garamond"/>
        </w:rPr>
        <w:t xml:space="preserve">Spacecraft </w:t>
      </w:r>
      <w:r w:rsidR="00C00007">
        <w:rPr>
          <w:rFonts w:ascii="Garamond" w:hAnsi="Garamond"/>
        </w:rPr>
        <w:t>Design</w:t>
      </w:r>
      <w:r w:rsidRPr="00895B30">
        <w:rPr>
          <w:rFonts w:ascii="Garamond" w:hAnsi="Garamond"/>
        </w:rPr>
        <w:t xml:space="preserve"> to Implementation Lab</w:t>
      </w:r>
    </w:p>
    <w:p w14:paraId="6CCB5FE9" w14:textId="58C73956" w:rsidR="00C00007" w:rsidRDefault="00C000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Differential Equations for Engineers</w:t>
      </w:r>
    </w:p>
    <w:p w14:paraId="77A5D106" w14:textId="156EF6E6" w:rsidR="00C00007" w:rsidRPr="00895B30" w:rsidRDefault="00C00007" w:rsidP="004C5C5D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r>
        <w:rPr>
          <w:rFonts w:ascii="Garamond" w:hAnsi="Garamond"/>
        </w:rPr>
        <w:t>Linear Algebra for Engineers</w:t>
      </w:r>
    </w:p>
    <w:p w14:paraId="1E33AA0F" w14:textId="77777777" w:rsidR="00737907" w:rsidRDefault="00737907" w:rsidP="004C5C5D">
      <w:pPr>
        <w:jc w:val="both"/>
      </w:pPr>
    </w:p>
    <w:sectPr w:rsidR="00737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17DC9"/>
    <w:multiLevelType w:val="hybridMultilevel"/>
    <w:tmpl w:val="AFA4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907"/>
    <w:rsid w:val="00066422"/>
    <w:rsid w:val="0006798D"/>
    <w:rsid w:val="00081D97"/>
    <w:rsid w:val="000B3802"/>
    <w:rsid w:val="00113C0A"/>
    <w:rsid w:val="001B6061"/>
    <w:rsid w:val="002318C0"/>
    <w:rsid w:val="0026143E"/>
    <w:rsid w:val="00285D4F"/>
    <w:rsid w:val="00291AA5"/>
    <w:rsid w:val="002D1EC6"/>
    <w:rsid w:val="003B0C1C"/>
    <w:rsid w:val="003E4E39"/>
    <w:rsid w:val="003E7CD5"/>
    <w:rsid w:val="00401555"/>
    <w:rsid w:val="0042390A"/>
    <w:rsid w:val="00433CA6"/>
    <w:rsid w:val="004364FD"/>
    <w:rsid w:val="0049212A"/>
    <w:rsid w:val="004C5C5D"/>
    <w:rsid w:val="004C6F90"/>
    <w:rsid w:val="004E50F8"/>
    <w:rsid w:val="0050651F"/>
    <w:rsid w:val="005A35DC"/>
    <w:rsid w:val="0063012F"/>
    <w:rsid w:val="007236E7"/>
    <w:rsid w:val="00737907"/>
    <w:rsid w:val="007669B2"/>
    <w:rsid w:val="00792A48"/>
    <w:rsid w:val="007B052F"/>
    <w:rsid w:val="007E0CC3"/>
    <w:rsid w:val="00806963"/>
    <w:rsid w:val="00840B5E"/>
    <w:rsid w:val="00895B30"/>
    <w:rsid w:val="0091106C"/>
    <w:rsid w:val="00972C2F"/>
    <w:rsid w:val="00983A7C"/>
    <w:rsid w:val="009A7B65"/>
    <w:rsid w:val="00A66D50"/>
    <w:rsid w:val="00AF755F"/>
    <w:rsid w:val="00AF7A1E"/>
    <w:rsid w:val="00B56B57"/>
    <w:rsid w:val="00B8304F"/>
    <w:rsid w:val="00BC2C96"/>
    <w:rsid w:val="00C00007"/>
    <w:rsid w:val="00C658EF"/>
    <w:rsid w:val="00C81DA4"/>
    <w:rsid w:val="00CA63BD"/>
    <w:rsid w:val="00CF3C08"/>
    <w:rsid w:val="00D32D95"/>
    <w:rsid w:val="00D8522D"/>
    <w:rsid w:val="00DD24E4"/>
    <w:rsid w:val="00DE19C1"/>
    <w:rsid w:val="00DF1787"/>
    <w:rsid w:val="00EF3037"/>
    <w:rsid w:val="00F36DB7"/>
    <w:rsid w:val="00FE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C36C6"/>
  <w15:chartTrackingRefBased/>
  <w15:docId w15:val="{24FC44C7-F3C9-449C-BF8C-051D4F73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379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9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9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9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7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90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3790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C81DA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5299</TotalTime>
  <Pages>1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Zhu</dc:creator>
  <cp:keywords/>
  <dc:description/>
  <cp:lastModifiedBy>Frances Zhu</cp:lastModifiedBy>
  <cp:revision>39</cp:revision>
  <cp:lastPrinted>2018-11-08T02:32:00Z</cp:lastPrinted>
  <dcterms:created xsi:type="dcterms:W3CDTF">2018-06-28T13:23:00Z</dcterms:created>
  <dcterms:modified xsi:type="dcterms:W3CDTF">2018-11-08T03:01:00Z</dcterms:modified>
</cp:coreProperties>
</file>